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27CE0" w14:textId="77777777" w:rsidR="00EF0548" w:rsidRPr="007A44D5" w:rsidRDefault="003517FC" w:rsidP="006F5F61">
      <w:pPr>
        <w:pStyle w:val="NoSpacing"/>
        <w:jc w:val="center"/>
        <w:rPr>
          <w:rFonts w:ascii="Copperplate Gothic Bold" w:hAnsi="Copperplate Gothic Bold"/>
          <w:sz w:val="40"/>
          <w:szCs w:val="40"/>
        </w:rPr>
      </w:pPr>
      <w:r w:rsidRPr="007A44D5">
        <w:rPr>
          <w:rFonts w:ascii="Copperplate Gothic Bold" w:hAnsi="Copperplate Gothic Bold"/>
          <w:noProof/>
          <w:sz w:val="40"/>
          <w:szCs w:val="40"/>
          <w:lang w:val="en-US"/>
        </w:rPr>
        <w:drawing>
          <wp:anchor distT="0" distB="0" distL="114300" distR="114300" simplePos="0" relativeHeight="251655168" behindDoc="1" locked="0" layoutInCell="1" allowOverlap="1" wp14:anchorId="39D0515D" wp14:editId="07CE3581">
            <wp:simplePos x="0" y="0"/>
            <wp:positionH relativeFrom="column">
              <wp:posOffset>-7620</wp:posOffset>
            </wp:positionH>
            <wp:positionV relativeFrom="paragraph">
              <wp:posOffset>-45720</wp:posOffset>
            </wp:positionV>
            <wp:extent cx="1238250" cy="1069975"/>
            <wp:effectExtent l="0" t="0" r="0" b="0"/>
            <wp:wrapNone/>
            <wp:docPr id="2" name="Picture 2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D2F" w:rsidRPr="007A44D5">
        <w:rPr>
          <w:rFonts w:ascii="Copperplate Gothic Bold" w:hAnsi="Copperplate Gothic Bold"/>
          <w:sz w:val="40"/>
          <w:szCs w:val="40"/>
        </w:rPr>
        <w:t>TE KUITI PRIMARY SCHOOL</w:t>
      </w:r>
    </w:p>
    <w:p w14:paraId="2CBD9051" w14:textId="77777777" w:rsidR="009800A7" w:rsidRDefault="006F5F61" w:rsidP="006B488F">
      <w:pPr>
        <w:pStyle w:val="NoSpacing"/>
        <w:jc w:val="center"/>
        <w:rPr>
          <w:rFonts w:ascii="Copperplate Gothic Bold" w:hAnsi="Copperplate Gothic Bold"/>
          <w:sz w:val="40"/>
          <w:szCs w:val="40"/>
        </w:rPr>
      </w:pPr>
      <w:r w:rsidRPr="007A44D5">
        <w:rPr>
          <w:rFonts w:ascii="Copperplate Gothic Bold" w:hAnsi="Copperplate Gothic Bold"/>
          <w:sz w:val="40"/>
          <w:szCs w:val="40"/>
        </w:rPr>
        <w:t>“OUR BEST ALWAYS”</w:t>
      </w:r>
    </w:p>
    <w:p w14:paraId="7F563F53" w14:textId="77777777" w:rsidR="0092618F" w:rsidRDefault="0092618F" w:rsidP="006B488F">
      <w:pPr>
        <w:pStyle w:val="NoSpacing"/>
        <w:jc w:val="center"/>
        <w:rPr>
          <w:rFonts w:ascii="Copperplate Gothic Bold" w:hAnsi="Copperplate Gothic Bold"/>
          <w:sz w:val="40"/>
          <w:szCs w:val="40"/>
        </w:rPr>
      </w:pPr>
    </w:p>
    <w:p w14:paraId="2AC8536E" w14:textId="77777777" w:rsidR="00BB2134" w:rsidRPr="006B488F" w:rsidRDefault="00BB2134" w:rsidP="006B488F">
      <w:pPr>
        <w:pStyle w:val="NoSpacing"/>
        <w:jc w:val="center"/>
        <w:rPr>
          <w:rFonts w:ascii="Copperplate Gothic Bold" w:hAnsi="Copperplate Gothic Bold"/>
          <w:sz w:val="40"/>
          <w:szCs w:val="40"/>
        </w:rPr>
      </w:pPr>
    </w:p>
    <w:p w14:paraId="62357B99" w14:textId="23683349" w:rsidR="0092618F" w:rsidRDefault="0092618F" w:rsidP="00AE0D7C">
      <w:pPr>
        <w:jc w:val="center"/>
        <w:rPr>
          <w:b/>
          <w:sz w:val="32"/>
          <w:szCs w:val="32"/>
        </w:rPr>
      </w:pPr>
      <w:r w:rsidRPr="0092618F">
        <w:rPr>
          <w:b/>
          <w:noProof/>
          <w:sz w:val="32"/>
          <w:szCs w:val="32"/>
          <w:u w:val="single"/>
        </w:rPr>
        <w:t>20</w:t>
      </w:r>
      <w:r w:rsidR="00840035">
        <w:rPr>
          <w:b/>
          <w:noProof/>
          <w:sz w:val="32"/>
          <w:szCs w:val="32"/>
          <w:u w:val="single"/>
        </w:rPr>
        <w:t>2</w:t>
      </w:r>
      <w:r w:rsidR="0072389A">
        <w:rPr>
          <w:b/>
          <w:noProof/>
          <w:sz w:val="32"/>
          <w:szCs w:val="32"/>
          <w:u w:val="single"/>
        </w:rPr>
        <w:t>1</w:t>
      </w:r>
      <w:r w:rsidRPr="0092618F">
        <w:rPr>
          <w:b/>
          <w:noProof/>
          <w:sz w:val="32"/>
          <w:szCs w:val="32"/>
          <w:u w:val="single"/>
        </w:rPr>
        <w:t xml:space="preserve"> Waitomo</w:t>
      </w:r>
      <w:r w:rsidR="00AE0D7C" w:rsidRPr="0092618F">
        <w:rPr>
          <w:b/>
          <w:sz w:val="32"/>
          <w:szCs w:val="32"/>
          <w:u w:val="single"/>
        </w:rPr>
        <w:t xml:space="preserve"> Primary</w:t>
      </w:r>
      <w:r w:rsidR="00AE0D7C" w:rsidRPr="00836E81">
        <w:rPr>
          <w:b/>
          <w:sz w:val="32"/>
          <w:szCs w:val="32"/>
          <w:u w:val="single"/>
        </w:rPr>
        <w:t xml:space="preserve"> </w:t>
      </w:r>
      <w:r w:rsidR="00BB2134">
        <w:rPr>
          <w:b/>
          <w:sz w:val="32"/>
          <w:szCs w:val="32"/>
          <w:u w:val="single"/>
        </w:rPr>
        <w:t xml:space="preserve">Schools </w:t>
      </w:r>
      <w:r>
        <w:rPr>
          <w:b/>
          <w:sz w:val="32"/>
          <w:szCs w:val="32"/>
          <w:u w:val="single"/>
        </w:rPr>
        <w:t xml:space="preserve">Rugby </w:t>
      </w:r>
      <w:r w:rsidR="00AE0D7C" w:rsidRPr="00836E81">
        <w:rPr>
          <w:b/>
          <w:sz w:val="32"/>
          <w:szCs w:val="32"/>
          <w:u w:val="single"/>
        </w:rPr>
        <w:t>Sevens Tournament</w:t>
      </w:r>
      <w:r w:rsidR="00BB2134">
        <w:rPr>
          <w:b/>
          <w:sz w:val="32"/>
          <w:szCs w:val="32"/>
          <w:u w:val="single"/>
        </w:rPr>
        <w:t xml:space="preserve"> </w:t>
      </w:r>
    </w:p>
    <w:p w14:paraId="38D39837" w14:textId="77777777" w:rsidR="00AE0D7C" w:rsidRPr="0006387C" w:rsidRDefault="00AE0D7C" w:rsidP="00AE0D7C">
      <w:pPr>
        <w:jc w:val="center"/>
        <w:rPr>
          <w:b/>
          <w:sz w:val="16"/>
          <w:szCs w:val="20"/>
        </w:rPr>
      </w:pPr>
      <w:r w:rsidRPr="0006387C">
        <w:rPr>
          <w:b/>
          <w:sz w:val="16"/>
          <w:szCs w:val="20"/>
        </w:rPr>
        <w:t xml:space="preserve">    </w:t>
      </w:r>
    </w:p>
    <w:p w14:paraId="28834495" w14:textId="44B051E1" w:rsidR="00AE0D7C" w:rsidRPr="005C4A8C" w:rsidRDefault="00AE0D7C" w:rsidP="00AE0D7C">
      <w:pPr>
        <w:pStyle w:val="ListParagraph"/>
        <w:numPr>
          <w:ilvl w:val="0"/>
          <w:numId w:val="3"/>
        </w:numPr>
        <w:rPr>
          <w:sz w:val="32"/>
        </w:rPr>
      </w:pPr>
      <w:r w:rsidRPr="005C4A8C">
        <w:rPr>
          <w:sz w:val="32"/>
        </w:rPr>
        <w:t xml:space="preserve">Wednesday </w:t>
      </w:r>
      <w:r w:rsidR="0072389A">
        <w:rPr>
          <w:sz w:val="32"/>
        </w:rPr>
        <w:t>31</w:t>
      </w:r>
      <w:r w:rsidR="0072389A" w:rsidRPr="0072389A">
        <w:rPr>
          <w:sz w:val="32"/>
          <w:vertAlign w:val="superscript"/>
        </w:rPr>
        <w:t>st</w:t>
      </w:r>
      <w:r w:rsidR="0072389A">
        <w:rPr>
          <w:sz w:val="32"/>
        </w:rPr>
        <w:t xml:space="preserve"> March</w:t>
      </w:r>
      <w:r w:rsidR="007A3BBA">
        <w:rPr>
          <w:sz w:val="32"/>
        </w:rPr>
        <w:t xml:space="preserve"> 202</w:t>
      </w:r>
      <w:r w:rsidR="0072389A">
        <w:rPr>
          <w:sz w:val="32"/>
        </w:rPr>
        <w:t>1</w:t>
      </w:r>
    </w:p>
    <w:p w14:paraId="4EEAD05C" w14:textId="77777777" w:rsidR="00AE0D7C" w:rsidRPr="005C4A8C" w:rsidRDefault="0092618F" w:rsidP="00AE0D7C">
      <w:pPr>
        <w:pStyle w:val="ListParagraph"/>
        <w:numPr>
          <w:ilvl w:val="0"/>
          <w:numId w:val="3"/>
        </w:numPr>
        <w:rPr>
          <w:sz w:val="32"/>
        </w:rPr>
      </w:pPr>
      <w:r w:rsidRPr="005C4A8C">
        <w:rPr>
          <w:sz w:val="32"/>
        </w:rPr>
        <w:t>9</w:t>
      </w:r>
      <w:r w:rsidR="00AE0D7C" w:rsidRPr="005C4A8C">
        <w:rPr>
          <w:sz w:val="32"/>
        </w:rPr>
        <w:t xml:space="preserve">:30am-2pm at </w:t>
      </w:r>
      <w:r w:rsidR="00BB2134" w:rsidRPr="005C4A8C">
        <w:rPr>
          <w:sz w:val="32"/>
        </w:rPr>
        <w:t>the King Country Rugby Grounds</w:t>
      </w:r>
      <w:r w:rsidR="00AE0D7C" w:rsidRPr="005C4A8C">
        <w:rPr>
          <w:sz w:val="32"/>
        </w:rPr>
        <w:t>. (Start time to be confirmed once  team numbers are finalised)</w:t>
      </w:r>
    </w:p>
    <w:p w14:paraId="21483729" w14:textId="26A2745A" w:rsidR="00AE0D7C" w:rsidRDefault="00AE0D7C" w:rsidP="00AE0D7C">
      <w:r>
        <w:t xml:space="preserve">Referees for the day will be supplied by </w:t>
      </w:r>
      <w:r w:rsidR="0058120D">
        <w:t>King Country Rugby</w:t>
      </w:r>
      <w:r w:rsidR="005E1D62">
        <w:t>.</w:t>
      </w:r>
    </w:p>
    <w:p w14:paraId="6A78DC49" w14:textId="77777777" w:rsidR="00AE0D7C" w:rsidRDefault="00AE0D7C" w:rsidP="00AE0D7C">
      <w:r>
        <w:t xml:space="preserve">Rules that apply to this tournament will run in line with the ‘Laws of the Game’ from World Rugby (once known as the I.R.B)   See </w:t>
      </w:r>
      <w:hyperlink r:id="rId6" w:history="1">
        <w:r w:rsidRPr="002E528F">
          <w:rPr>
            <w:rStyle w:val="Hyperlink"/>
          </w:rPr>
          <w:t>http://laws.worldrugby.org/index.php?variation=2</w:t>
        </w:r>
      </w:hyperlink>
      <w:r>
        <w:t xml:space="preserve"> for further information.</w:t>
      </w:r>
    </w:p>
    <w:p w14:paraId="39A7C5CB" w14:textId="77777777" w:rsidR="00AE0D7C" w:rsidRPr="005C4A8C" w:rsidRDefault="00AE0D7C" w:rsidP="00AE0D7C">
      <w:pPr>
        <w:spacing w:before="120" w:after="120"/>
        <w:rPr>
          <w:b/>
          <w:i/>
          <w:sz w:val="20"/>
          <w:u w:val="single"/>
        </w:rPr>
      </w:pPr>
      <w:r w:rsidRPr="005C4A8C">
        <w:rPr>
          <w:b/>
          <w:i/>
          <w:sz w:val="20"/>
          <w:u w:val="single"/>
        </w:rPr>
        <w:t>Re: Laws of the Game – Rugby Union 2014</w:t>
      </w:r>
    </w:p>
    <w:p w14:paraId="745BDE73" w14:textId="77777777" w:rsidR="00AE0D7C" w:rsidRPr="005C4A8C" w:rsidRDefault="00AE0D7C" w:rsidP="00AE0D7C">
      <w:pPr>
        <w:spacing w:before="120" w:after="120"/>
        <w:rPr>
          <w:sz w:val="20"/>
        </w:rPr>
      </w:pPr>
      <w:r w:rsidRPr="005C4A8C">
        <w:rPr>
          <w:b/>
          <w:i/>
          <w:sz w:val="20"/>
        </w:rPr>
        <w:t>Law 3</w:t>
      </w:r>
      <w:r w:rsidRPr="005C4A8C">
        <w:rPr>
          <w:sz w:val="20"/>
        </w:rPr>
        <w:t xml:space="preserve">, 3.1, </w:t>
      </w:r>
    </w:p>
    <w:p w14:paraId="0371DC97" w14:textId="77777777" w:rsidR="00AE0D7C" w:rsidRPr="005C4A8C" w:rsidRDefault="00AE0D7C" w:rsidP="00AE0D7C">
      <w:pPr>
        <w:spacing w:before="120" w:after="120"/>
        <w:rPr>
          <w:sz w:val="20"/>
        </w:rPr>
      </w:pPr>
      <w:r w:rsidRPr="005C4A8C">
        <w:rPr>
          <w:b/>
          <w:i/>
          <w:sz w:val="20"/>
        </w:rPr>
        <w:t xml:space="preserve">Law </w:t>
      </w:r>
      <w:proofErr w:type="gramStart"/>
      <w:r w:rsidRPr="005C4A8C">
        <w:rPr>
          <w:b/>
          <w:i/>
          <w:sz w:val="20"/>
        </w:rPr>
        <w:t>5:</w:t>
      </w:r>
      <w:r w:rsidRPr="005C4A8C">
        <w:rPr>
          <w:sz w:val="20"/>
        </w:rPr>
        <w:t>:</w:t>
      </w:r>
      <w:proofErr w:type="gramEnd"/>
      <w:r w:rsidRPr="005C4A8C">
        <w:rPr>
          <w:sz w:val="20"/>
        </w:rPr>
        <w:t xml:space="preserve"> Time – 5.1, 5.2 and 5.6 will only apply in the finals.</w:t>
      </w:r>
    </w:p>
    <w:p w14:paraId="4228353E" w14:textId="77777777" w:rsidR="00AE0D7C" w:rsidRPr="005C4A8C" w:rsidRDefault="00AE0D7C" w:rsidP="00AE0D7C">
      <w:pPr>
        <w:spacing w:before="120" w:after="120"/>
        <w:rPr>
          <w:sz w:val="20"/>
        </w:rPr>
      </w:pPr>
      <w:r w:rsidRPr="005C4A8C">
        <w:rPr>
          <w:b/>
          <w:i/>
          <w:sz w:val="20"/>
        </w:rPr>
        <w:t xml:space="preserve">Law 6: </w:t>
      </w:r>
      <w:r w:rsidRPr="005C4A8C">
        <w:rPr>
          <w:sz w:val="20"/>
        </w:rPr>
        <w:t xml:space="preserve"> Match Officials – will only apply in the final.</w:t>
      </w:r>
      <w:r w:rsidRPr="005C4A8C">
        <w:rPr>
          <w:b/>
          <w:sz w:val="20"/>
        </w:rPr>
        <w:t xml:space="preserve"> 6.B</w:t>
      </w:r>
      <w:r w:rsidRPr="005C4A8C">
        <w:rPr>
          <w:sz w:val="20"/>
        </w:rPr>
        <w:t xml:space="preserve"> Touch judges –each team to supply a touch judge.</w:t>
      </w:r>
    </w:p>
    <w:p w14:paraId="1B8F61B2" w14:textId="77777777" w:rsidR="00AE0D7C" w:rsidRPr="005C4A8C" w:rsidRDefault="00AE0D7C" w:rsidP="00AE0D7C">
      <w:pPr>
        <w:spacing w:before="120" w:after="120"/>
        <w:rPr>
          <w:sz w:val="20"/>
        </w:rPr>
      </w:pPr>
      <w:r w:rsidRPr="005C4A8C">
        <w:rPr>
          <w:b/>
          <w:i/>
          <w:sz w:val="20"/>
        </w:rPr>
        <w:t xml:space="preserve">Law 9: </w:t>
      </w:r>
      <w:r w:rsidRPr="005C4A8C">
        <w:rPr>
          <w:sz w:val="20"/>
        </w:rPr>
        <w:t>B.1, 9.B.3, 9.B4</w:t>
      </w:r>
    </w:p>
    <w:p w14:paraId="66A398CB" w14:textId="77777777" w:rsidR="00AE0D7C" w:rsidRPr="005C4A8C" w:rsidRDefault="00AE0D7C" w:rsidP="00AE0D7C">
      <w:pPr>
        <w:spacing w:before="120" w:after="120"/>
        <w:rPr>
          <w:sz w:val="20"/>
        </w:rPr>
      </w:pPr>
      <w:r w:rsidRPr="005C4A8C">
        <w:rPr>
          <w:b/>
          <w:i/>
          <w:sz w:val="20"/>
        </w:rPr>
        <w:t>Law 10:</w:t>
      </w:r>
      <w:r w:rsidRPr="005C4A8C">
        <w:rPr>
          <w:sz w:val="20"/>
        </w:rPr>
        <w:t xml:space="preserve"> Foul Play - 10.5</w:t>
      </w:r>
    </w:p>
    <w:p w14:paraId="2D298741" w14:textId="77777777" w:rsidR="00AE0D7C" w:rsidRPr="005C4A8C" w:rsidRDefault="00AE0D7C" w:rsidP="00AE0D7C">
      <w:pPr>
        <w:spacing w:before="120" w:after="120"/>
        <w:rPr>
          <w:sz w:val="20"/>
        </w:rPr>
      </w:pPr>
      <w:r w:rsidRPr="005C4A8C">
        <w:rPr>
          <w:b/>
          <w:i/>
          <w:sz w:val="20"/>
        </w:rPr>
        <w:t>Law 13:</w:t>
      </w:r>
      <w:r w:rsidRPr="005C4A8C">
        <w:rPr>
          <w:sz w:val="20"/>
        </w:rPr>
        <w:t xml:space="preserve"> Kick-off and restart – 13.2, 13.3, 13.7, 13.8, 13.9</w:t>
      </w:r>
    </w:p>
    <w:p w14:paraId="2D36847C" w14:textId="77777777" w:rsidR="00AE0D7C" w:rsidRPr="005C4A8C" w:rsidRDefault="00AE0D7C" w:rsidP="00AE0D7C">
      <w:pPr>
        <w:spacing w:before="120" w:after="120"/>
        <w:rPr>
          <w:sz w:val="20"/>
        </w:rPr>
      </w:pPr>
      <w:r w:rsidRPr="005C4A8C">
        <w:rPr>
          <w:b/>
          <w:i/>
          <w:sz w:val="20"/>
        </w:rPr>
        <w:t>Law 20:</w:t>
      </w:r>
      <w:r w:rsidRPr="005C4A8C">
        <w:rPr>
          <w:sz w:val="20"/>
        </w:rPr>
        <w:t xml:space="preserve"> Scrum – 20.1, 20.8</w:t>
      </w:r>
    </w:p>
    <w:p w14:paraId="1F85418C" w14:textId="77777777" w:rsidR="00AE0D7C" w:rsidRPr="005C4A8C" w:rsidRDefault="00AE0D7C" w:rsidP="00AE0D7C">
      <w:pPr>
        <w:spacing w:before="120" w:after="120"/>
        <w:rPr>
          <w:sz w:val="20"/>
        </w:rPr>
      </w:pPr>
      <w:r w:rsidRPr="005C4A8C">
        <w:rPr>
          <w:b/>
          <w:i/>
          <w:sz w:val="20"/>
        </w:rPr>
        <w:t>Law 21:</w:t>
      </w:r>
      <w:r w:rsidRPr="005C4A8C">
        <w:rPr>
          <w:sz w:val="20"/>
        </w:rPr>
        <w:t xml:space="preserve"> 21.3, 21.4</w:t>
      </w:r>
    </w:p>
    <w:p w14:paraId="563049B0" w14:textId="77777777" w:rsidR="00AE0D7C" w:rsidRPr="00CA3337" w:rsidRDefault="00AE0D7C" w:rsidP="00AE0D7C">
      <w:pPr>
        <w:jc w:val="center"/>
        <w:rPr>
          <w:b/>
          <w:sz w:val="32"/>
          <w:szCs w:val="32"/>
          <w:u w:val="single"/>
        </w:rPr>
      </w:pPr>
      <w:r w:rsidRPr="0006387C">
        <w:rPr>
          <w:b/>
          <w:sz w:val="28"/>
          <w:szCs w:val="32"/>
          <w:u w:val="single"/>
        </w:rPr>
        <w:t xml:space="preserve">Variations for </w:t>
      </w:r>
      <w:r w:rsidR="0092618F" w:rsidRPr="0006387C">
        <w:rPr>
          <w:b/>
          <w:sz w:val="28"/>
          <w:szCs w:val="32"/>
          <w:u w:val="single"/>
        </w:rPr>
        <w:t>The Waitomo Primary</w:t>
      </w:r>
      <w:r w:rsidRPr="0006387C">
        <w:rPr>
          <w:b/>
          <w:sz w:val="28"/>
          <w:szCs w:val="32"/>
          <w:u w:val="single"/>
        </w:rPr>
        <w:t xml:space="preserve"> </w:t>
      </w:r>
      <w:r w:rsidR="00BB2134" w:rsidRPr="0006387C">
        <w:rPr>
          <w:b/>
          <w:sz w:val="28"/>
          <w:szCs w:val="32"/>
          <w:u w:val="single"/>
        </w:rPr>
        <w:t xml:space="preserve">Schools </w:t>
      </w:r>
      <w:r w:rsidRPr="0006387C">
        <w:rPr>
          <w:b/>
          <w:sz w:val="28"/>
          <w:szCs w:val="32"/>
          <w:u w:val="single"/>
        </w:rPr>
        <w:t>Rugby Sevens Tournament.</w:t>
      </w:r>
    </w:p>
    <w:p w14:paraId="1587B6C3" w14:textId="77777777" w:rsidR="00AE0D7C" w:rsidRDefault="00AE0D7C" w:rsidP="00AE0D7C">
      <w:pPr>
        <w:pStyle w:val="ListParagraph"/>
        <w:numPr>
          <w:ilvl w:val="0"/>
          <w:numId w:val="2"/>
        </w:numPr>
      </w:pPr>
      <w:r>
        <w:t xml:space="preserve">Teams: </w:t>
      </w:r>
    </w:p>
    <w:p w14:paraId="127B17CE" w14:textId="77777777" w:rsidR="00AE0D7C" w:rsidRDefault="0092618F" w:rsidP="00AE0D7C">
      <w:pPr>
        <w:pStyle w:val="ListParagraph"/>
        <w:numPr>
          <w:ilvl w:val="1"/>
          <w:numId w:val="2"/>
        </w:numPr>
      </w:pPr>
      <w:r>
        <w:t xml:space="preserve">Years 5 -6 Mixed </w:t>
      </w:r>
      <w:r w:rsidR="005C4A8C">
        <w:t xml:space="preserve">(Not penalised if it’s an </w:t>
      </w:r>
      <w:proofErr w:type="spellStart"/>
      <w:r w:rsidR="005C4A8C">
        <w:t>all male</w:t>
      </w:r>
      <w:proofErr w:type="spellEnd"/>
      <w:r w:rsidR="005C4A8C">
        <w:t xml:space="preserve"> or all female team).</w:t>
      </w:r>
    </w:p>
    <w:p w14:paraId="174CFFD2" w14:textId="77777777" w:rsidR="00AE0D7C" w:rsidRDefault="0092618F" w:rsidP="00AE0D7C">
      <w:pPr>
        <w:pStyle w:val="ListParagraph"/>
        <w:numPr>
          <w:ilvl w:val="1"/>
          <w:numId w:val="2"/>
        </w:numPr>
      </w:pPr>
      <w:r>
        <w:t xml:space="preserve">Years 7 – 8 Mixed </w:t>
      </w:r>
      <w:r w:rsidR="005C4A8C">
        <w:t xml:space="preserve">(Not penalised if it’s an </w:t>
      </w:r>
      <w:proofErr w:type="spellStart"/>
      <w:r w:rsidR="005C4A8C">
        <w:t>all male</w:t>
      </w:r>
      <w:proofErr w:type="spellEnd"/>
      <w:r w:rsidR="005C4A8C">
        <w:t xml:space="preserve"> or all female team).</w:t>
      </w:r>
    </w:p>
    <w:p w14:paraId="7FFEE7CA" w14:textId="77777777" w:rsidR="00AE0D7C" w:rsidRDefault="0092618F" w:rsidP="0092618F">
      <w:pPr>
        <w:pStyle w:val="ListParagraph"/>
        <w:numPr>
          <w:ilvl w:val="0"/>
          <w:numId w:val="4"/>
        </w:numPr>
      </w:pPr>
      <w:r>
        <w:t>Students must play for the school they are enrolled at.  Smaller schools may combine – Please contact the organiser (Te Kuiti Primary) if you would like to combine with another school.</w:t>
      </w:r>
    </w:p>
    <w:p w14:paraId="710F1BAD" w14:textId="77777777" w:rsidR="00AE0D7C" w:rsidRDefault="00AE0D7C" w:rsidP="00AE0D7C">
      <w:pPr>
        <w:pStyle w:val="ListParagraph"/>
        <w:numPr>
          <w:ilvl w:val="0"/>
          <w:numId w:val="2"/>
        </w:numPr>
      </w:pPr>
      <w:r>
        <w:t>All players are required to have parental consent - complete the permission slip attached or a school slip.</w:t>
      </w:r>
    </w:p>
    <w:p w14:paraId="6BA5C03E" w14:textId="77777777" w:rsidR="00AE0D7C" w:rsidRDefault="00AE0D7C" w:rsidP="00AE0D7C">
      <w:pPr>
        <w:pStyle w:val="ListParagraph"/>
        <w:numPr>
          <w:ilvl w:val="0"/>
          <w:numId w:val="2"/>
        </w:numPr>
      </w:pPr>
      <w:r>
        <w:t xml:space="preserve">All players must have </w:t>
      </w:r>
      <w:r w:rsidRPr="005929D4">
        <w:rPr>
          <w:b/>
        </w:rPr>
        <w:t>mouth guards</w:t>
      </w:r>
      <w:r>
        <w:t xml:space="preserve">, this is </w:t>
      </w:r>
      <w:r w:rsidRPr="005929D4">
        <w:rPr>
          <w:b/>
        </w:rPr>
        <w:t>compulsory</w:t>
      </w:r>
      <w:r>
        <w:t>.</w:t>
      </w:r>
    </w:p>
    <w:p w14:paraId="50CD093A" w14:textId="77777777" w:rsidR="00AE0D7C" w:rsidRDefault="00AE0D7C" w:rsidP="00AE0D7C">
      <w:pPr>
        <w:pStyle w:val="ListParagraph"/>
        <w:numPr>
          <w:ilvl w:val="0"/>
          <w:numId w:val="2"/>
        </w:numPr>
      </w:pPr>
      <w:r>
        <w:t xml:space="preserve">No boots are permitted for this tournament, </w:t>
      </w:r>
      <w:r w:rsidRPr="005929D4">
        <w:rPr>
          <w:b/>
        </w:rPr>
        <w:t>bare feet</w:t>
      </w:r>
      <w:r>
        <w:t xml:space="preserve"> </w:t>
      </w:r>
      <w:r w:rsidR="00295B5A" w:rsidRPr="00295B5A">
        <w:rPr>
          <w:b/>
        </w:rPr>
        <w:t xml:space="preserve">only. </w:t>
      </w:r>
    </w:p>
    <w:p w14:paraId="64E7D5E7" w14:textId="77777777" w:rsidR="0092618F" w:rsidRPr="0092618F" w:rsidRDefault="00AE0D7C" w:rsidP="00911146">
      <w:pPr>
        <w:pStyle w:val="ListParagraph"/>
        <w:numPr>
          <w:ilvl w:val="0"/>
          <w:numId w:val="2"/>
        </w:numPr>
      </w:pPr>
      <w:r w:rsidRPr="00D10874">
        <w:t xml:space="preserve"> </w:t>
      </w:r>
      <w:r>
        <w:t xml:space="preserve">Playing fields will be </w:t>
      </w:r>
      <w:r w:rsidR="0092618F">
        <w:rPr>
          <w:b/>
        </w:rPr>
        <w:t xml:space="preserve">half field. </w:t>
      </w:r>
    </w:p>
    <w:p w14:paraId="2D05E4F9" w14:textId="77777777" w:rsidR="00AE0D7C" w:rsidRDefault="00AE0D7C" w:rsidP="00911146">
      <w:pPr>
        <w:pStyle w:val="ListParagraph"/>
        <w:numPr>
          <w:ilvl w:val="0"/>
          <w:numId w:val="2"/>
        </w:numPr>
      </w:pPr>
      <w:r w:rsidRPr="0092618F">
        <w:rPr>
          <w:b/>
        </w:rPr>
        <w:t>7 minutes</w:t>
      </w:r>
      <w:r>
        <w:t xml:space="preserve"> each way and </w:t>
      </w:r>
      <w:r w:rsidRPr="0092618F">
        <w:rPr>
          <w:b/>
        </w:rPr>
        <w:t>1 minute</w:t>
      </w:r>
      <w:r>
        <w:t xml:space="preserve"> for half-time.</w:t>
      </w:r>
    </w:p>
    <w:p w14:paraId="562DE711" w14:textId="77777777" w:rsidR="00AE0D7C" w:rsidRDefault="00AE0D7C" w:rsidP="00AE0D7C">
      <w:pPr>
        <w:pStyle w:val="ListParagraph"/>
        <w:numPr>
          <w:ilvl w:val="0"/>
          <w:numId w:val="2"/>
        </w:numPr>
      </w:pPr>
      <w:r w:rsidRPr="005929D4">
        <w:rPr>
          <w:b/>
        </w:rPr>
        <w:t>Tackles</w:t>
      </w:r>
      <w:r>
        <w:t xml:space="preserve"> must be below t</w:t>
      </w:r>
      <w:r w:rsidR="00295B5A">
        <w:t xml:space="preserve">he waist, one warning, and then </w:t>
      </w:r>
      <w:r>
        <w:t xml:space="preserve">action will be taken </w:t>
      </w:r>
      <w:r w:rsidR="00295B5A">
        <w:t xml:space="preserve">from referee </w:t>
      </w:r>
      <w:r>
        <w:t>for any breach to player safety.  Continuous infringements means the player will be removed from the tournament.</w:t>
      </w:r>
    </w:p>
    <w:p w14:paraId="3A06635F" w14:textId="77777777" w:rsidR="00AE0D7C" w:rsidRDefault="00AE0D7C" w:rsidP="00AE0D7C">
      <w:pPr>
        <w:pStyle w:val="ListParagraph"/>
        <w:numPr>
          <w:ilvl w:val="0"/>
          <w:numId w:val="2"/>
        </w:numPr>
      </w:pPr>
      <w:r w:rsidRPr="0034195C">
        <w:rPr>
          <w:b/>
        </w:rPr>
        <w:t xml:space="preserve">Scrummaging </w:t>
      </w:r>
      <w:r>
        <w:t>– Scrums are uncontested, the team that puts the ball in the scrum win the ball.  Referee will still use the three calls “Crouch”, “Blind” &amp; “Set” to form the scrum. Ball placed into the middle of the scrum and the attacking t</w:t>
      </w:r>
      <w:r w:rsidR="0006387C">
        <w:t xml:space="preserve">eam hooker to ruck the ball out. </w:t>
      </w:r>
    </w:p>
    <w:p w14:paraId="221F1871" w14:textId="77777777" w:rsidR="00AE0D7C" w:rsidRDefault="0006387C" w:rsidP="00AE0D7C">
      <w:pPr>
        <w:pStyle w:val="ListParagraph"/>
        <w:numPr>
          <w:ilvl w:val="0"/>
          <w:numId w:val="2"/>
        </w:numPr>
      </w:pPr>
      <w:r>
        <w:rPr>
          <w:b/>
        </w:rPr>
        <w:t>L</w:t>
      </w:r>
      <w:r w:rsidR="00AE0D7C" w:rsidRPr="0034195C">
        <w:rPr>
          <w:b/>
        </w:rPr>
        <w:t>ineouts</w:t>
      </w:r>
      <w:r w:rsidR="00AE0D7C">
        <w:t xml:space="preserve"> – </w:t>
      </w:r>
      <w:r>
        <w:t>The team throwing the ball must win the ball.</w:t>
      </w:r>
    </w:p>
    <w:p w14:paraId="1DF9743B" w14:textId="77777777" w:rsidR="0006387C" w:rsidRDefault="0006387C" w:rsidP="00AE0D7C">
      <w:pPr>
        <w:pStyle w:val="ListParagraph"/>
        <w:numPr>
          <w:ilvl w:val="0"/>
          <w:numId w:val="2"/>
        </w:numPr>
      </w:pPr>
      <w:proofErr w:type="spellStart"/>
      <w:r>
        <w:rPr>
          <w:b/>
        </w:rPr>
        <w:t>Kickoff</w:t>
      </w:r>
      <w:proofErr w:type="spellEnd"/>
      <w:r>
        <w:rPr>
          <w:b/>
        </w:rPr>
        <w:t xml:space="preserve"> </w:t>
      </w:r>
      <w:r>
        <w:t xml:space="preserve">– The team that scores a try will kick off, this maybe a punt or drop kick. </w:t>
      </w:r>
    </w:p>
    <w:p w14:paraId="05ECB25C" w14:textId="77777777" w:rsidR="00AE0D7C" w:rsidRDefault="00AE0D7C" w:rsidP="00AE0D7C">
      <w:pPr>
        <w:pStyle w:val="ListParagraph"/>
        <w:numPr>
          <w:ilvl w:val="0"/>
          <w:numId w:val="2"/>
        </w:numPr>
      </w:pPr>
      <w:r w:rsidRPr="005929D4">
        <w:rPr>
          <w:b/>
        </w:rPr>
        <w:t>Foul play</w:t>
      </w:r>
      <w:r>
        <w:t xml:space="preserve"> </w:t>
      </w:r>
      <w:r w:rsidRPr="005929D4">
        <w:rPr>
          <w:b/>
        </w:rPr>
        <w:t>will not be tolerated;</w:t>
      </w:r>
      <w:r>
        <w:t xml:space="preserve"> players will be taken on a case by case situation but if found guilty will be yellow carded, therefore will be sent off for 2 minutes. Continuous offending the player will be removed from the tournament.</w:t>
      </w:r>
    </w:p>
    <w:p w14:paraId="64832C5E" w14:textId="77777777" w:rsidR="00AE0D7C" w:rsidRDefault="00AE0D7C" w:rsidP="00AE0D7C">
      <w:pPr>
        <w:pStyle w:val="ListParagraph"/>
        <w:numPr>
          <w:ilvl w:val="0"/>
          <w:numId w:val="2"/>
        </w:numPr>
      </w:pPr>
      <w:r w:rsidRPr="005929D4">
        <w:rPr>
          <w:b/>
        </w:rPr>
        <w:t>Referee’s ruling is final</w:t>
      </w:r>
      <w:r>
        <w:t xml:space="preserve">. </w:t>
      </w:r>
    </w:p>
    <w:p w14:paraId="1749EDCA" w14:textId="77777777" w:rsidR="00AE0D7C" w:rsidRPr="0006387C" w:rsidRDefault="00AE0D7C" w:rsidP="00BB2134">
      <w:pPr>
        <w:pStyle w:val="ListParagraph"/>
        <w:numPr>
          <w:ilvl w:val="0"/>
          <w:numId w:val="2"/>
        </w:numPr>
        <w:rPr>
          <w:color w:val="0563C1" w:themeColor="hyperlink"/>
          <w:u w:val="single"/>
        </w:rPr>
      </w:pPr>
      <w:r>
        <w:t xml:space="preserve">Teams must a bid by the </w:t>
      </w:r>
      <w:r w:rsidRPr="005929D4">
        <w:rPr>
          <w:b/>
        </w:rPr>
        <w:t>Small Blacks Team Charter</w:t>
      </w:r>
      <w:r>
        <w:t xml:space="preserve">, see </w:t>
      </w:r>
      <w:hyperlink r:id="rId7" w:history="1">
        <w:r w:rsidRPr="002E528F">
          <w:rPr>
            <w:rStyle w:val="Hyperlink"/>
          </w:rPr>
          <w:t>http://www.smallblacks.com/wp-content/uploads/2013/11/NZRU-charter2.pdf</w:t>
        </w:r>
      </w:hyperlink>
    </w:p>
    <w:p w14:paraId="0A34177B" w14:textId="6CA832C1" w:rsidR="00AE0D7C" w:rsidRPr="00BB2134" w:rsidRDefault="00BB2134" w:rsidP="00BB2134">
      <w:pPr>
        <w:jc w:val="center"/>
        <w:rPr>
          <w:b/>
          <w:sz w:val="32"/>
          <w:szCs w:val="32"/>
        </w:rPr>
      </w:pPr>
      <w:r w:rsidRPr="0092618F">
        <w:rPr>
          <w:b/>
          <w:noProof/>
          <w:sz w:val="32"/>
          <w:szCs w:val="32"/>
          <w:u w:val="single"/>
        </w:rPr>
        <w:lastRenderedPageBreak/>
        <w:t>20</w:t>
      </w:r>
      <w:r w:rsidR="005E1D62">
        <w:rPr>
          <w:b/>
          <w:noProof/>
          <w:sz w:val="32"/>
          <w:szCs w:val="32"/>
          <w:u w:val="single"/>
        </w:rPr>
        <w:t>2</w:t>
      </w:r>
      <w:r w:rsidR="0072389A">
        <w:rPr>
          <w:b/>
          <w:noProof/>
          <w:sz w:val="32"/>
          <w:szCs w:val="32"/>
          <w:u w:val="single"/>
        </w:rPr>
        <w:t>1</w:t>
      </w:r>
      <w:r w:rsidRPr="0092618F">
        <w:rPr>
          <w:b/>
          <w:noProof/>
          <w:sz w:val="32"/>
          <w:szCs w:val="32"/>
          <w:u w:val="single"/>
        </w:rPr>
        <w:t xml:space="preserve"> Waitomo</w:t>
      </w:r>
      <w:r w:rsidRPr="0092618F">
        <w:rPr>
          <w:b/>
          <w:sz w:val="32"/>
          <w:szCs w:val="32"/>
          <w:u w:val="single"/>
        </w:rPr>
        <w:t xml:space="preserve"> Primary</w:t>
      </w:r>
      <w:r w:rsidRPr="00836E8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Schools Rugby </w:t>
      </w:r>
      <w:r w:rsidRPr="00836E81">
        <w:rPr>
          <w:b/>
          <w:sz w:val="32"/>
          <w:szCs w:val="32"/>
          <w:u w:val="single"/>
        </w:rPr>
        <w:t>Sevens Tournament</w:t>
      </w:r>
      <w:r>
        <w:rPr>
          <w:b/>
          <w:sz w:val="32"/>
          <w:szCs w:val="32"/>
          <w:u w:val="single"/>
        </w:rPr>
        <w:t xml:space="preserve"> </w:t>
      </w:r>
    </w:p>
    <w:p w14:paraId="0B758CE6" w14:textId="77777777" w:rsidR="00AE0D7C" w:rsidRDefault="00AE0D7C" w:rsidP="00AE0D7C">
      <w:pPr>
        <w:pStyle w:val="ListParagraph"/>
      </w:pPr>
    </w:p>
    <w:p w14:paraId="37AB0469" w14:textId="77777777" w:rsidR="00BB2134" w:rsidRPr="001D13CD" w:rsidRDefault="00AE0D7C" w:rsidP="00AE0D7C">
      <w:pPr>
        <w:pStyle w:val="ListParagraph"/>
        <w:rPr>
          <w:sz w:val="24"/>
        </w:rPr>
      </w:pPr>
      <w:r w:rsidRPr="001D13CD">
        <w:rPr>
          <w:sz w:val="24"/>
        </w:rPr>
        <w:t xml:space="preserve">Your child is interested in playing in the </w:t>
      </w:r>
      <w:r w:rsidR="00BB2134" w:rsidRPr="001D13CD">
        <w:rPr>
          <w:sz w:val="24"/>
        </w:rPr>
        <w:t>Waitomo</w:t>
      </w:r>
      <w:r w:rsidRPr="001D13CD">
        <w:rPr>
          <w:sz w:val="24"/>
        </w:rPr>
        <w:t xml:space="preserve"> Primary Rugby Sevens Tournament. </w:t>
      </w:r>
    </w:p>
    <w:p w14:paraId="36D4F41B" w14:textId="3E3A7A1F" w:rsidR="00AE0D7C" w:rsidRPr="001D13CD" w:rsidRDefault="00AE0D7C" w:rsidP="00AE0D7C">
      <w:pPr>
        <w:pStyle w:val="ListParagraph"/>
        <w:rPr>
          <w:sz w:val="24"/>
        </w:rPr>
      </w:pPr>
      <w:r w:rsidRPr="001D13CD">
        <w:rPr>
          <w:sz w:val="24"/>
        </w:rPr>
        <w:t xml:space="preserve">This tournament takes place on Wednesday </w:t>
      </w:r>
      <w:r w:rsidR="0072389A">
        <w:rPr>
          <w:sz w:val="24"/>
        </w:rPr>
        <w:t>31</w:t>
      </w:r>
      <w:r w:rsidR="0072389A" w:rsidRPr="0072389A">
        <w:rPr>
          <w:sz w:val="24"/>
          <w:vertAlign w:val="superscript"/>
        </w:rPr>
        <w:t>st</w:t>
      </w:r>
      <w:r w:rsidR="0072389A">
        <w:rPr>
          <w:sz w:val="24"/>
        </w:rPr>
        <w:t xml:space="preserve"> March</w:t>
      </w:r>
      <w:r w:rsidR="00BB2134" w:rsidRPr="001D13CD">
        <w:rPr>
          <w:sz w:val="24"/>
        </w:rPr>
        <w:t xml:space="preserve"> from 9</w:t>
      </w:r>
      <w:r w:rsidRPr="001D13CD">
        <w:rPr>
          <w:sz w:val="24"/>
        </w:rPr>
        <w:t>:30am – 2pm</w:t>
      </w:r>
      <w:r w:rsidR="00BB2134" w:rsidRPr="001D13CD">
        <w:rPr>
          <w:sz w:val="24"/>
        </w:rPr>
        <w:t xml:space="preserve"> at the King Country Grounds.</w:t>
      </w:r>
    </w:p>
    <w:p w14:paraId="22A57FFC" w14:textId="77777777" w:rsidR="00AE0D7C" w:rsidRPr="001D13CD" w:rsidRDefault="00AE0D7C" w:rsidP="00AE0D7C">
      <w:pPr>
        <w:pStyle w:val="ListParagraph"/>
        <w:rPr>
          <w:sz w:val="24"/>
        </w:rPr>
      </w:pPr>
      <w:r w:rsidRPr="001D13CD">
        <w:rPr>
          <w:sz w:val="24"/>
        </w:rPr>
        <w:t>Please ensure your child/children have a mouth guard/s for this tournament as this is compulsory.</w:t>
      </w:r>
    </w:p>
    <w:p w14:paraId="422BA7A9" w14:textId="77777777" w:rsidR="00AE0D7C" w:rsidRDefault="00AE0D7C" w:rsidP="00AE0D7C">
      <w:pPr>
        <w:pStyle w:val="ListParagraph"/>
      </w:pPr>
    </w:p>
    <w:p w14:paraId="1FCBD251" w14:textId="77777777" w:rsidR="00AE0D7C" w:rsidRDefault="00AE0D7C" w:rsidP="00AE0D7C">
      <w:pPr>
        <w:pStyle w:val="ListParagraph"/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0CE74BBD" wp14:editId="20515C24">
            <wp:simplePos x="0" y="0"/>
            <wp:positionH relativeFrom="column">
              <wp:posOffset>364490</wp:posOffset>
            </wp:positionH>
            <wp:positionV relativeFrom="paragraph">
              <wp:posOffset>29845</wp:posOffset>
            </wp:positionV>
            <wp:extent cx="438150" cy="262890"/>
            <wp:effectExtent l="0" t="0" r="0" b="3810"/>
            <wp:wrapThrough wrapText="bothSides">
              <wp:wrapPolygon edited="0">
                <wp:start x="0" y="0"/>
                <wp:lineTo x="0" y="20348"/>
                <wp:lineTo x="5635" y="20348"/>
                <wp:lineTo x="20661" y="18783"/>
                <wp:lineTo x="20661" y="1565"/>
                <wp:lineTo x="5635" y="0"/>
                <wp:lineTo x="0" y="0"/>
              </wp:wrapPolygon>
            </wp:wrapThrough>
            <wp:docPr id="7" name="Picture 7" descr="C:\Users\noeline\AppData\Local\Microsoft\Windows\Temporary Internet Files\Content.IE5\PLWQ2N12\Scissors_icon_blac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eline\AppData\Local\Microsoft\Windows\Temporary Internet Files\Content.IE5\PLWQ2N12\Scissors_icon_black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3815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________________________________________________________________________________ </w:t>
      </w:r>
    </w:p>
    <w:p w14:paraId="695031AF" w14:textId="77777777" w:rsidR="00AE0D7C" w:rsidRDefault="00AE0D7C" w:rsidP="00AE0D7C">
      <w:pPr>
        <w:pStyle w:val="ListParagraph"/>
      </w:pPr>
    </w:p>
    <w:p w14:paraId="448EF29F" w14:textId="77777777" w:rsidR="00BB2134" w:rsidRDefault="00AE0D7C" w:rsidP="00AE0D7C">
      <w:pPr>
        <w:pStyle w:val="ListParagraph"/>
      </w:pPr>
      <w:r>
        <w:t xml:space="preserve">I give permission for _________________________________________ to play in the </w:t>
      </w:r>
      <w:r w:rsidR="00BB2134">
        <w:t>Waitomo</w:t>
      </w:r>
      <w:r>
        <w:t xml:space="preserve"> Primary </w:t>
      </w:r>
    </w:p>
    <w:p w14:paraId="3AFE94C1" w14:textId="77777777" w:rsidR="00AE0D7C" w:rsidRDefault="00AE0D7C" w:rsidP="00AE0D7C">
      <w:pPr>
        <w:pStyle w:val="ListParagraph"/>
      </w:pPr>
      <w:r>
        <w:t>Schools Sevens Rugby Tournament.</w:t>
      </w:r>
    </w:p>
    <w:p w14:paraId="539D8588" w14:textId="77777777" w:rsidR="00BB2134" w:rsidRDefault="00BB2134" w:rsidP="00AE0D7C">
      <w:pPr>
        <w:pStyle w:val="ListParagraph"/>
      </w:pPr>
    </w:p>
    <w:p w14:paraId="5D188EF1" w14:textId="77777777" w:rsidR="00AE0D7C" w:rsidRDefault="00AE0D7C" w:rsidP="00AE0D7C">
      <w:pPr>
        <w:pStyle w:val="ListParagraph"/>
      </w:pPr>
      <w:r>
        <w:t xml:space="preserve">I understand that this tournament is full contact. </w:t>
      </w:r>
      <w:r>
        <w:tab/>
      </w:r>
      <w:r>
        <w:tab/>
      </w:r>
      <w:r>
        <w:tab/>
      </w:r>
      <w:r>
        <w:tab/>
      </w:r>
      <w:r>
        <w:tab/>
      </w:r>
      <w:r>
        <w:tab/>
        <w:t>Y/N</w:t>
      </w:r>
    </w:p>
    <w:p w14:paraId="123099E8" w14:textId="77777777" w:rsidR="00BB2134" w:rsidRDefault="00BB2134" w:rsidP="00AE0D7C">
      <w:pPr>
        <w:pStyle w:val="ListParagraph"/>
      </w:pPr>
    </w:p>
    <w:p w14:paraId="6D8D1166" w14:textId="77777777" w:rsidR="00AE0D7C" w:rsidRDefault="00AE0D7C" w:rsidP="00AE0D7C">
      <w:pPr>
        <w:pStyle w:val="ListParagraph"/>
      </w:pPr>
      <w:r>
        <w:t>I understand the dangers and hazard of my child/children playing a full contact sport.</w:t>
      </w:r>
      <w:r>
        <w:tab/>
      </w:r>
      <w:r>
        <w:tab/>
        <w:t>Y/N</w:t>
      </w:r>
    </w:p>
    <w:p w14:paraId="57E17821" w14:textId="77777777" w:rsidR="00C9305F" w:rsidRDefault="00C9305F" w:rsidP="00AE0D7C">
      <w:pPr>
        <w:pStyle w:val="ListParagraph"/>
      </w:pPr>
    </w:p>
    <w:p w14:paraId="7FCA7069" w14:textId="77777777" w:rsidR="00C9305F" w:rsidRDefault="00C9305F" w:rsidP="00AE0D7C">
      <w:pPr>
        <w:pStyle w:val="ListParagraph"/>
      </w:pPr>
      <w:r>
        <w:t>I understand Te Kuiti Primary has done their best to minimise any risk at this event</w:t>
      </w:r>
    </w:p>
    <w:p w14:paraId="144777F7" w14:textId="12EFB9F0" w:rsidR="00C9305F" w:rsidRDefault="00C9305F" w:rsidP="00AE0D7C">
      <w:pPr>
        <w:pStyle w:val="ListParagraph"/>
      </w:pPr>
      <w:r>
        <w:t>and are not responsible for any injury or damage to participants</w:t>
      </w:r>
      <w:r w:rsidR="00B13544">
        <w:t xml:space="preserve"> or their</w:t>
      </w:r>
      <w:r>
        <w:t xml:space="preserve"> property. </w:t>
      </w:r>
      <w:r>
        <w:tab/>
      </w:r>
      <w:r>
        <w:tab/>
        <w:t>Y/N</w:t>
      </w:r>
    </w:p>
    <w:p w14:paraId="14D1F01C" w14:textId="77777777" w:rsidR="00BB2134" w:rsidRDefault="00BB2134" w:rsidP="00AE0D7C">
      <w:pPr>
        <w:pStyle w:val="ListParagraph"/>
      </w:pPr>
    </w:p>
    <w:p w14:paraId="54F5308C" w14:textId="77777777" w:rsidR="00AE0D7C" w:rsidRDefault="00AE0D7C" w:rsidP="00AE0D7C">
      <w:pPr>
        <w:pStyle w:val="ListParagraph"/>
      </w:pPr>
      <w:r>
        <w:t>My child/children will have a mouth guard for the day.</w:t>
      </w:r>
      <w:r>
        <w:tab/>
      </w:r>
      <w:r>
        <w:tab/>
      </w:r>
      <w:r>
        <w:tab/>
      </w:r>
      <w:r>
        <w:tab/>
      </w:r>
      <w:r>
        <w:tab/>
      </w:r>
      <w:r>
        <w:tab/>
        <w:t>Y/N</w:t>
      </w:r>
    </w:p>
    <w:p w14:paraId="5D54448C" w14:textId="77777777" w:rsidR="00AE0D7C" w:rsidRDefault="00AE0D7C" w:rsidP="00AE0D7C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(Please circle one of the above)</w:t>
      </w:r>
    </w:p>
    <w:p w14:paraId="04D698F6" w14:textId="77777777" w:rsidR="00AE0D7C" w:rsidRDefault="00AE0D7C" w:rsidP="00AE0D7C">
      <w:pPr>
        <w:pStyle w:val="ListParagraph"/>
      </w:pPr>
    </w:p>
    <w:p w14:paraId="37B6D0A3" w14:textId="11BCDA0C" w:rsidR="00AE0D7C" w:rsidRDefault="0006387C" w:rsidP="00AE0D7C">
      <w:pPr>
        <w:pStyle w:val="ListParagraph"/>
      </w:pPr>
      <w:r>
        <w:t>Emergency Contact Number …………………………………………………………….</w:t>
      </w:r>
    </w:p>
    <w:p w14:paraId="1505B822" w14:textId="77777777" w:rsidR="005E1D62" w:rsidRDefault="005E1D62" w:rsidP="00AE0D7C">
      <w:pPr>
        <w:pStyle w:val="ListParagraph"/>
      </w:pPr>
    </w:p>
    <w:p w14:paraId="7B6ECAB0" w14:textId="77777777" w:rsidR="0006387C" w:rsidRDefault="0006387C" w:rsidP="00AE0D7C">
      <w:pPr>
        <w:pStyle w:val="ListParagraph"/>
      </w:pPr>
    </w:p>
    <w:p w14:paraId="6462BB18" w14:textId="77777777" w:rsidR="00AE0D7C" w:rsidRDefault="00AE0D7C" w:rsidP="00AE0D7C">
      <w:pPr>
        <w:pStyle w:val="ListParagraph"/>
      </w:pPr>
      <w:r>
        <w:t>Parent’s Name ……………………………………………………… Signature ………………………………………………………………</w:t>
      </w:r>
    </w:p>
    <w:p w14:paraId="3AB07CFB" w14:textId="77777777" w:rsidR="00AE0D7C" w:rsidRDefault="00AE0D7C" w:rsidP="00AE0D7C">
      <w:pPr>
        <w:pStyle w:val="ListParagraph"/>
      </w:pPr>
      <w:r>
        <w:t>(Print name)</w:t>
      </w:r>
    </w:p>
    <w:p w14:paraId="1FB78D4A" w14:textId="77777777" w:rsidR="00AE0D7C" w:rsidRDefault="00AE0D7C" w:rsidP="00AE0D7C">
      <w:pPr>
        <w:pStyle w:val="ListParagraph"/>
      </w:pPr>
    </w:p>
    <w:p w14:paraId="5FB41D22" w14:textId="77777777" w:rsidR="00AE0D7C" w:rsidRDefault="00AE0D7C" w:rsidP="00AE0D7C">
      <w:pPr>
        <w:pStyle w:val="ListParagraph"/>
      </w:pPr>
    </w:p>
    <w:p w14:paraId="1BCE859C" w14:textId="77777777" w:rsidR="00AE0D7C" w:rsidRDefault="00AE0D7C" w:rsidP="00AE0D7C">
      <w:pPr>
        <w:pStyle w:val="ListParagraph"/>
      </w:pPr>
    </w:p>
    <w:p w14:paraId="5CE8667F" w14:textId="77777777" w:rsidR="00AE0D7C" w:rsidRDefault="00AE0D7C" w:rsidP="00AE0D7C">
      <w:pPr>
        <w:pStyle w:val="ListParagraph"/>
      </w:pPr>
    </w:p>
    <w:p w14:paraId="5AB0F226" w14:textId="77777777" w:rsidR="00AE0D7C" w:rsidRDefault="00AE0D7C" w:rsidP="00AE0D7C">
      <w:pPr>
        <w:pStyle w:val="ListParagraph"/>
      </w:pPr>
    </w:p>
    <w:p w14:paraId="514677BE" w14:textId="77777777" w:rsidR="00AE0D7C" w:rsidRDefault="00AE0D7C" w:rsidP="00BB2134">
      <w:pPr>
        <w:pStyle w:val="ListParagraph"/>
        <w:jc w:val="center"/>
      </w:pPr>
    </w:p>
    <w:p w14:paraId="176C88FF" w14:textId="77777777" w:rsidR="009800A7" w:rsidRPr="009800A7" w:rsidRDefault="009800A7" w:rsidP="00973319">
      <w:pPr>
        <w:pStyle w:val="NoSpacing"/>
        <w:rPr>
          <w:sz w:val="28"/>
          <w:szCs w:val="28"/>
        </w:rPr>
      </w:pPr>
    </w:p>
    <w:sectPr w:rsidR="009800A7" w:rsidRPr="009800A7" w:rsidSect="001C38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276DB"/>
    <w:multiLevelType w:val="hybridMultilevel"/>
    <w:tmpl w:val="25F0C5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915C1"/>
    <w:multiLevelType w:val="hybridMultilevel"/>
    <w:tmpl w:val="8F8A128C"/>
    <w:lvl w:ilvl="0" w:tplc="DB9A258A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E785C"/>
    <w:multiLevelType w:val="hybridMultilevel"/>
    <w:tmpl w:val="74DCB9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65C9F"/>
    <w:multiLevelType w:val="hybridMultilevel"/>
    <w:tmpl w:val="6E46094E"/>
    <w:lvl w:ilvl="0" w:tplc="5E82009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FC"/>
    <w:rsid w:val="00003605"/>
    <w:rsid w:val="0006387C"/>
    <w:rsid w:val="000D2B9E"/>
    <w:rsid w:val="000D5A3D"/>
    <w:rsid w:val="000F35B8"/>
    <w:rsid w:val="001C24FA"/>
    <w:rsid w:val="001C384B"/>
    <w:rsid w:val="001D13CD"/>
    <w:rsid w:val="002408F4"/>
    <w:rsid w:val="00247674"/>
    <w:rsid w:val="002631C2"/>
    <w:rsid w:val="00295B5A"/>
    <w:rsid w:val="002B031F"/>
    <w:rsid w:val="00351707"/>
    <w:rsid w:val="003517FC"/>
    <w:rsid w:val="00357F70"/>
    <w:rsid w:val="00381C8B"/>
    <w:rsid w:val="003E4156"/>
    <w:rsid w:val="004023B5"/>
    <w:rsid w:val="00406BE7"/>
    <w:rsid w:val="004215C8"/>
    <w:rsid w:val="004A67B4"/>
    <w:rsid w:val="00530B66"/>
    <w:rsid w:val="00567ED9"/>
    <w:rsid w:val="0058120D"/>
    <w:rsid w:val="00583809"/>
    <w:rsid w:val="00590F75"/>
    <w:rsid w:val="005C261C"/>
    <w:rsid w:val="005C4A8C"/>
    <w:rsid w:val="005E1D62"/>
    <w:rsid w:val="00681A1F"/>
    <w:rsid w:val="00690278"/>
    <w:rsid w:val="006B488F"/>
    <w:rsid w:val="006F5F61"/>
    <w:rsid w:val="00711E8E"/>
    <w:rsid w:val="0072389A"/>
    <w:rsid w:val="0078166D"/>
    <w:rsid w:val="00790905"/>
    <w:rsid w:val="007A3BBA"/>
    <w:rsid w:val="007A44D5"/>
    <w:rsid w:val="00817659"/>
    <w:rsid w:val="00840035"/>
    <w:rsid w:val="008753B1"/>
    <w:rsid w:val="00877EEB"/>
    <w:rsid w:val="008C58BB"/>
    <w:rsid w:val="008D751A"/>
    <w:rsid w:val="0092143D"/>
    <w:rsid w:val="00921C25"/>
    <w:rsid w:val="0092618F"/>
    <w:rsid w:val="009702E2"/>
    <w:rsid w:val="00973319"/>
    <w:rsid w:val="009800A7"/>
    <w:rsid w:val="009A1EFE"/>
    <w:rsid w:val="009B01C0"/>
    <w:rsid w:val="009B0F0C"/>
    <w:rsid w:val="009C6C42"/>
    <w:rsid w:val="00A42955"/>
    <w:rsid w:val="00AC0456"/>
    <w:rsid w:val="00AC6B46"/>
    <w:rsid w:val="00AE0D7C"/>
    <w:rsid w:val="00AF2D2F"/>
    <w:rsid w:val="00B13544"/>
    <w:rsid w:val="00B43D82"/>
    <w:rsid w:val="00B613D7"/>
    <w:rsid w:val="00B773BC"/>
    <w:rsid w:val="00B920E1"/>
    <w:rsid w:val="00BB2134"/>
    <w:rsid w:val="00BF2616"/>
    <w:rsid w:val="00C91F21"/>
    <w:rsid w:val="00C9305F"/>
    <w:rsid w:val="00D5052D"/>
    <w:rsid w:val="00DB2D2F"/>
    <w:rsid w:val="00DC63C0"/>
    <w:rsid w:val="00DE44A1"/>
    <w:rsid w:val="00E20750"/>
    <w:rsid w:val="00EB3342"/>
    <w:rsid w:val="00EF0548"/>
    <w:rsid w:val="00EF0A59"/>
    <w:rsid w:val="00F24E24"/>
    <w:rsid w:val="00FE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A8CA"/>
  <w15:docId w15:val="{7FE9F4C2-2005-47E9-8E1C-CC0B803B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7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26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E44A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98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D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mallblacks.com/wp-content/uploads/2013/11/NZRU-charter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ws.worldrugby.org/index.php?variation=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School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Cook</dc:creator>
  <cp:keywords/>
  <dc:description/>
  <cp:lastModifiedBy>Sarah McElroy</cp:lastModifiedBy>
  <cp:revision>2</cp:revision>
  <cp:lastPrinted>2019-02-14T22:24:00Z</cp:lastPrinted>
  <dcterms:created xsi:type="dcterms:W3CDTF">2021-02-28T20:35:00Z</dcterms:created>
  <dcterms:modified xsi:type="dcterms:W3CDTF">2021-02-28T20:35:00Z</dcterms:modified>
</cp:coreProperties>
</file>